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2753B8">
        <w:rPr>
          <w:rFonts w:ascii="Times New Roman" w:hAnsi="Times New Roman"/>
          <w:sz w:val="28"/>
          <w:szCs w:val="28"/>
        </w:rPr>
        <w:t>428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32D8E">
        <w:rPr>
          <w:rFonts w:ascii="Times New Roman" w:hAnsi="Times New Roman"/>
          <w:sz w:val="28"/>
          <w:szCs w:val="28"/>
        </w:rPr>
        <w:t>25</w:t>
      </w:r>
      <w:r w:rsidR="002753B8">
        <w:rPr>
          <w:rFonts w:ascii="Times New Roman" w:hAnsi="Times New Roman"/>
          <w:sz w:val="28"/>
          <w:szCs w:val="28"/>
        </w:rPr>
        <w:t>65-33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2753B8">
        <w:rPr>
          <w:rFonts w:ascii="Times New Roman" w:eastAsia="Times New Roman" w:hAnsi="Times New Roman"/>
          <w:sz w:val="28"/>
          <w:szCs w:val="28"/>
          <w:lang w:eastAsia="ar-SA"/>
        </w:rPr>
        <w:t>428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132D8E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2753B8" w:rsidP="002753B8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автономной некоммерческой организации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>» Бычковой С</w:t>
      </w:r>
      <w:r w:rsidR="005C6E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5C6E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5C6EF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5C6EF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C6EF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5C6EF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682093" w:rsidP="00F6264F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753B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C6EFD">
        <w:rPr>
          <w:rFonts w:ascii="Times New Roman" w:hAnsi="Times New Roman"/>
          <w:sz w:val="28"/>
          <w:szCs w:val="28"/>
        </w:rPr>
        <w:t>*</w:t>
      </w:r>
      <w:r w:rsidR="002753B8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2753B8">
        <w:rPr>
          <w:rFonts w:ascii="Times New Roman" w:hAnsi="Times New Roman"/>
          <w:sz w:val="28"/>
          <w:szCs w:val="28"/>
        </w:rPr>
        <w:t>директор автономной некоммерческой организации «Центр досуга «</w:t>
      </w:r>
      <w:r w:rsidR="002753B8">
        <w:rPr>
          <w:rFonts w:ascii="Times New Roman" w:hAnsi="Times New Roman"/>
          <w:sz w:val="28"/>
          <w:szCs w:val="28"/>
        </w:rPr>
        <w:t>Акуна</w:t>
      </w:r>
      <w:r w:rsidR="002753B8">
        <w:rPr>
          <w:rFonts w:ascii="Times New Roman" w:hAnsi="Times New Roman"/>
          <w:sz w:val="28"/>
          <w:szCs w:val="28"/>
        </w:rPr>
        <w:t xml:space="preserve"> </w:t>
      </w:r>
      <w:r w:rsidR="002753B8">
        <w:rPr>
          <w:rFonts w:ascii="Times New Roman" w:hAnsi="Times New Roman"/>
          <w:sz w:val="28"/>
          <w:szCs w:val="28"/>
        </w:rPr>
        <w:t>Матата</w:t>
      </w:r>
      <w:r w:rsidR="002753B8">
        <w:rPr>
          <w:rFonts w:ascii="Times New Roman" w:hAnsi="Times New Roman"/>
          <w:sz w:val="28"/>
          <w:szCs w:val="28"/>
        </w:rPr>
        <w:t>» (далее АНО «Центр досуга «</w:t>
      </w:r>
      <w:r w:rsidR="002753B8">
        <w:rPr>
          <w:rFonts w:ascii="Times New Roman" w:hAnsi="Times New Roman"/>
          <w:sz w:val="28"/>
          <w:szCs w:val="28"/>
        </w:rPr>
        <w:t>Акуна</w:t>
      </w:r>
      <w:r w:rsidR="002753B8">
        <w:rPr>
          <w:rFonts w:ascii="Times New Roman" w:hAnsi="Times New Roman"/>
          <w:sz w:val="28"/>
          <w:szCs w:val="28"/>
        </w:rPr>
        <w:t xml:space="preserve"> </w:t>
      </w:r>
      <w:r w:rsidR="002753B8">
        <w:rPr>
          <w:rFonts w:ascii="Times New Roman" w:hAnsi="Times New Roman"/>
          <w:sz w:val="28"/>
          <w:szCs w:val="28"/>
        </w:rPr>
        <w:t>Матата</w:t>
      </w:r>
      <w:r w:rsidR="002753B8">
        <w:rPr>
          <w:rFonts w:ascii="Times New Roman" w:hAnsi="Times New Roman"/>
          <w:sz w:val="28"/>
          <w:szCs w:val="28"/>
        </w:rPr>
        <w:t>») Бычкова С.А.</w:t>
      </w:r>
      <w:r w:rsidR="00132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8E" w:rsidP="002753B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Бычкова С.А. не явилась, судебная повестка, направленная по месту жительства Бычковой С.А.,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Бычковой С.А.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494C41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>
        <w:rPr>
          <w:rFonts w:ascii="Times New Roman" w:hAnsi="Times New Roman"/>
          <w:sz w:val="28"/>
          <w:szCs w:val="28"/>
        </w:rPr>
        <w:t>директора АНО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 xml:space="preserve">» Бычковой С.А., </w:t>
      </w:r>
      <w:r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2753B8">
        <w:rPr>
          <w:rFonts w:ascii="Times New Roman" w:hAnsi="Times New Roman" w:cs="Times New Roman"/>
          <w:sz w:val="28"/>
          <w:szCs w:val="28"/>
        </w:rPr>
        <w:t>1423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2753B8">
        <w:rPr>
          <w:rFonts w:ascii="Times New Roman" w:hAnsi="Times New Roman"/>
          <w:sz w:val="28"/>
          <w:szCs w:val="28"/>
        </w:rPr>
        <w:t>АНО «Центр досуга «</w:t>
      </w:r>
      <w:r w:rsidR="002753B8">
        <w:rPr>
          <w:rFonts w:ascii="Times New Roman" w:hAnsi="Times New Roman"/>
          <w:sz w:val="28"/>
          <w:szCs w:val="28"/>
        </w:rPr>
        <w:t>Акуна</w:t>
      </w:r>
      <w:r w:rsidR="002753B8">
        <w:rPr>
          <w:rFonts w:ascii="Times New Roman" w:hAnsi="Times New Roman"/>
          <w:sz w:val="28"/>
          <w:szCs w:val="28"/>
        </w:rPr>
        <w:t xml:space="preserve"> </w:t>
      </w:r>
      <w:r w:rsidR="002753B8">
        <w:rPr>
          <w:rFonts w:ascii="Times New Roman" w:hAnsi="Times New Roman"/>
          <w:sz w:val="28"/>
          <w:szCs w:val="28"/>
        </w:rPr>
        <w:t>Матата</w:t>
      </w:r>
      <w:r w:rsidR="002753B8">
        <w:rPr>
          <w:rFonts w:ascii="Times New Roman" w:hAnsi="Times New Roman"/>
          <w:sz w:val="28"/>
          <w:szCs w:val="28"/>
        </w:rPr>
        <w:t>»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753B8">
        <w:rPr>
          <w:rFonts w:ascii="Times New Roman" w:hAnsi="Times New Roman"/>
          <w:sz w:val="28"/>
          <w:szCs w:val="28"/>
        </w:rPr>
        <w:t>АНО «Центр досуга «</w:t>
      </w:r>
      <w:r w:rsidR="002753B8">
        <w:rPr>
          <w:rFonts w:ascii="Times New Roman" w:hAnsi="Times New Roman"/>
          <w:sz w:val="28"/>
          <w:szCs w:val="28"/>
        </w:rPr>
        <w:t>Акуна</w:t>
      </w:r>
      <w:r w:rsidR="002753B8">
        <w:rPr>
          <w:rFonts w:ascii="Times New Roman" w:hAnsi="Times New Roman"/>
          <w:sz w:val="28"/>
          <w:szCs w:val="28"/>
        </w:rPr>
        <w:t xml:space="preserve"> </w:t>
      </w:r>
      <w:r w:rsidR="002753B8">
        <w:rPr>
          <w:rFonts w:ascii="Times New Roman" w:hAnsi="Times New Roman"/>
          <w:sz w:val="28"/>
          <w:szCs w:val="28"/>
        </w:rPr>
        <w:t>Матата</w:t>
      </w:r>
      <w:r w:rsidR="002753B8">
        <w:rPr>
          <w:rFonts w:ascii="Times New Roman" w:hAnsi="Times New Roman"/>
          <w:sz w:val="28"/>
          <w:szCs w:val="28"/>
        </w:rPr>
        <w:t>»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2753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753B8">
        <w:rPr>
          <w:rFonts w:ascii="Times New Roman" w:eastAsia="Times New Roman" w:hAnsi="Times New Roman"/>
          <w:sz w:val="28"/>
          <w:szCs w:val="28"/>
        </w:rPr>
        <w:t xml:space="preserve">29 мая </w:t>
      </w:r>
      <w:r w:rsidR="00894A2B">
        <w:rPr>
          <w:rFonts w:ascii="Times New Roman" w:eastAsia="Times New Roman" w:hAnsi="Times New Roman"/>
          <w:sz w:val="28"/>
          <w:szCs w:val="28"/>
        </w:rPr>
        <w:t>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2753B8">
        <w:rPr>
          <w:rFonts w:ascii="Times New Roman" w:hAnsi="Times New Roman"/>
          <w:sz w:val="28"/>
          <w:szCs w:val="28"/>
        </w:rPr>
        <w:t>директором АНО «Центр досуга «</w:t>
      </w:r>
      <w:r w:rsidR="002753B8">
        <w:rPr>
          <w:rFonts w:ascii="Times New Roman" w:hAnsi="Times New Roman"/>
          <w:sz w:val="28"/>
          <w:szCs w:val="28"/>
        </w:rPr>
        <w:t>Акуна</w:t>
      </w:r>
      <w:r w:rsidR="002753B8">
        <w:rPr>
          <w:rFonts w:ascii="Times New Roman" w:hAnsi="Times New Roman"/>
          <w:sz w:val="28"/>
          <w:szCs w:val="28"/>
        </w:rPr>
        <w:t xml:space="preserve"> </w:t>
      </w:r>
      <w:r w:rsidR="002753B8">
        <w:rPr>
          <w:rFonts w:ascii="Times New Roman" w:hAnsi="Times New Roman"/>
          <w:sz w:val="28"/>
          <w:szCs w:val="28"/>
        </w:rPr>
        <w:t>Матата</w:t>
      </w:r>
      <w:r w:rsidR="002753B8">
        <w:rPr>
          <w:rFonts w:ascii="Times New Roman" w:hAnsi="Times New Roman"/>
          <w:sz w:val="28"/>
          <w:szCs w:val="28"/>
        </w:rPr>
        <w:t>» является Бычкова С.А.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753B8" w:rsidP="002753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АНО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 xml:space="preserve">» Бычковой С.А.,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Бычковой С.А.,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Бычковой С.А.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3B8" w:rsidP="00275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иректора автономной некоммерческой организации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>» Бычкову С</w:t>
      </w:r>
      <w:r w:rsidR="005C6E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5C6E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 1 ст. 15.6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административного штрафа в размере 300 (триста) рублей.</w:t>
      </w:r>
    </w:p>
    <w:p w:rsidR="00BE5ED5" w:rsidP="00275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</w:t>
      </w:r>
      <w:r w:rsidR="00132D8E">
        <w:rPr>
          <w:rFonts w:ascii="Times New Roman" w:hAnsi="Times New Roman" w:cs="Times New Roman"/>
          <w:sz w:val="28"/>
          <w:szCs w:val="28"/>
        </w:rPr>
        <w:t>004</w:t>
      </w:r>
      <w:r w:rsidR="002753B8">
        <w:rPr>
          <w:rFonts w:ascii="Times New Roman" w:hAnsi="Times New Roman" w:cs="Times New Roman"/>
          <w:sz w:val="28"/>
          <w:szCs w:val="28"/>
        </w:rPr>
        <w:t>282515161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Pr="002753B8" w:rsidR="002753B8">
        <w:rPr>
          <w:rFonts w:ascii="Times New Roman" w:hAnsi="Times New Roman"/>
          <w:sz w:val="28"/>
          <w:szCs w:val="28"/>
        </w:rPr>
        <w:t xml:space="preserve"> </w:t>
      </w:r>
      <w:r w:rsidR="005C6EFD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47E2" w:rsidP="003247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7E2" w:rsidP="003247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247E2" w:rsidP="003247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5C6EFD" w:rsidP="003247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EFD" w:rsidP="003247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F6264F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5C6EFD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4D9D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753B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2F75A1"/>
    <w:rsid w:val="003037E5"/>
    <w:rsid w:val="003230E4"/>
    <w:rsid w:val="003247E2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6EFD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759A5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2427F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0C69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BAA4-9582-47D6-8671-3555399C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